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A82" w:rsidRDefault="00D94484" w:rsidP="00A617C1">
      <w:pPr>
        <w:pStyle w:val="Titre1"/>
        <w:jc w:val="center"/>
      </w:pPr>
      <w:r>
        <w:t>Stage en conservation préventive.</w:t>
      </w:r>
    </w:p>
    <w:p w:rsidR="00A9134A" w:rsidRDefault="00A9134A"/>
    <w:p w:rsidR="00F91356" w:rsidRDefault="00F91356">
      <w:r>
        <w:t>Direction : Culture et Patrimoine</w:t>
      </w:r>
    </w:p>
    <w:p w:rsidR="00F91356" w:rsidRDefault="00F91356">
      <w:r>
        <w:t>Service : Conservation départementale du Patrimoine</w:t>
      </w:r>
    </w:p>
    <w:p w:rsidR="00F91356" w:rsidRDefault="00F91356">
      <w:r>
        <w:t>Pôle : Archéologie</w:t>
      </w:r>
    </w:p>
    <w:p w:rsidR="00F91356" w:rsidRDefault="00D94484" w:rsidP="00F91356">
      <w:pPr>
        <w:pStyle w:val="Titre2"/>
      </w:pPr>
      <w:r>
        <w:t>Mis</w:t>
      </w:r>
      <w:r w:rsidR="00D56F91">
        <w:t>s</w:t>
      </w:r>
      <w:r>
        <w:t>ions</w:t>
      </w:r>
      <w:r w:rsidR="000A51DE">
        <w:t xml:space="preserve"> du stage</w:t>
      </w:r>
    </w:p>
    <w:p w:rsidR="000A51DE" w:rsidRDefault="00D94484" w:rsidP="000A51DE">
      <w:pPr>
        <w:ind w:firstLine="708"/>
        <w:jc w:val="both"/>
      </w:pPr>
      <w:r>
        <w:t xml:space="preserve">Sous la responsabilité de </w:t>
      </w:r>
      <w:r w:rsidR="00C6451C">
        <w:t>la personne en charge de la conservation préventive</w:t>
      </w:r>
      <w:r w:rsidR="000A51DE">
        <w:t>, le ou la stagiaire sera amené</w:t>
      </w:r>
      <w:r w:rsidR="00E65C4A">
        <w:t>(e)</w:t>
      </w:r>
      <w:r w:rsidR="000A51DE">
        <w:t xml:space="preserve"> à traiter le mob</w:t>
      </w:r>
      <w:r w:rsidR="00532506">
        <w:t>ilier archéologique relatif aux</w:t>
      </w:r>
      <w:r w:rsidR="000A51DE">
        <w:t xml:space="preserve"> fouille</w:t>
      </w:r>
      <w:r w:rsidR="00532506">
        <w:t>s</w:t>
      </w:r>
      <w:r w:rsidR="000A51DE">
        <w:t xml:space="preserve"> de la Collégiale Saint-Martin </w:t>
      </w:r>
      <w:r w:rsidR="00C6451C">
        <w:t>dans le cadre du</w:t>
      </w:r>
      <w:r>
        <w:t xml:space="preserve"> chantier des collections du Centre de Conservation et d’E</w:t>
      </w:r>
      <w:r w:rsidR="000A51DE">
        <w:t>tude de Maine-et-Loire.</w:t>
      </w:r>
      <w:r>
        <w:t xml:space="preserve"> </w:t>
      </w:r>
      <w:r w:rsidR="000A51DE">
        <w:t xml:space="preserve">Les missions du stage seront principalement axées sur la conservation préventive du mobilier sensible (métal, verre, os travaillé, etc.) et, dans une moindre mesure, </w:t>
      </w:r>
      <w:r w:rsidR="00530EB5">
        <w:t>du</w:t>
      </w:r>
      <w:r w:rsidR="000A51DE">
        <w:t xml:space="preserve"> mobilier non sensible (céramique, terre cuite architecturale, etc.)</w:t>
      </w:r>
    </w:p>
    <w:p w:rsidR="000A51DE" w:rsidRDefault="000A51DE" w:rsidP="000A51DE">
      <w:pPr>
        <w:ind w:firstLine="708"/>
        <w:jc w:val="both"/>
      </w:pPr>
      <w:r>
        <w:t xml:space="preserve">Dans un second temps, le ou la stagiaire pourra être sollicité(e) pour venir en renfort de l’équipe du chantier des collections sur </w:t>
      </w:r>
      <w:r w:rsidR="0019301A">
        <w:t>l’ensemble de la chaîne opératoire.</w:t>
      </w:r>
    </w:p>
    <w:p w:rsidR="000A51DE" w:rsidRDefault="000A51DE" w:rsidP="00E72067">
      <w:pPr>
        <w:jc w:val="both"/>
      </w:pPr>
    </w:p>
    <w:p w:rsidR="00D94484" w:rsidRPr="00E72067" w:rsidRDefault="00D94484" w:rsidP="00E72067">
      <w:pPr>
        <w:jc w:val="both"/>
        <w:rPr>
          <w:u w:val="single"/>
        </w:rPr>
      </w:pPr>
      <w:r w:rsidRPr="00E72067">
        <w:rPr>
          <w:u w:val="single"/>
        </w:rPr>
        <w:t>Conservation préventive</w:t>
      </w:r>
    </w:p>
    <w:p w:rsidR="000A51DE" w:rsidRDefault="00E72067" w:rsidP="000903A4">
      <w:pPr>
        <w:pStyle w:val="Paragraphedeliste"/>
        <w:numPr>
          <w:ilvl w:val="0"/>
          <w:numId w:val="4"/>
        </w:numPr>
        <w:jc w:val="both"/>
      </w:pPr>
      <w:r>
        <w:t>Tri des biens archéologiques mobilier</w:t>
      </w:r>
      <w:r w:rsidR="00586611">
        <w:t>s</w:t>
      </w:r>
      <w:r>
        <w:t xml:space="preserve"> sensibles </w:t>
      </w:r>
      <w:r w:rsidR="00532506">
        <w:t>des</w:t>
      </w:r>
      <w:r w:rsidR="000A51DE">
        <w:t xml:space="preserve"> fouille</w:t>
      </w:r>
      <w:r w:rsidR="00532506">
        <w:t>s</w:t>
      </w:r>
      <w:r w:rsidR="000A51DE">
        <w:t xml:space="preserve"> de la Collégiale Saint-Martin.</w:t>
      </w:r>
    </w:p>
    <w:p w:rsidR="00E72067" w:rsidRDefault="00E72067" w:rsidP="000903A4">
      <w:pPr>
        <w:pStyle w:val="Paragraphedeliste"/>
        <w:numPr>
          <w:ilvl w:val="0"/>
          <w:numId w:val="4"/>
        </w:numPr>
        <w:jc w:val="both"/>
      </w:pPr>
      <w:r>
        <w:t>Rec</w:t>
      </w:r>
      <w:r w:rsidR="00D94484">
        <w:t>onditionnement des biens archéologi</w:t>
      </w:r>
      <w:r w:rsidR="000A51DE">
        <w:t>ques mobi</w:t>
      </w:r>
      <w:r w:rsidR="008E2427">
        <w:t>lier</w:t>
      </w:r>
      <w:r w:rsidR="00586611">
        <w:t>s</w:t>
      </w:r>
      <w:r w:rsidR="008E2427">
        <w:t xml:space="preserve"> sensibles et non sensibles.</w:t>
      </w:r>
    </w:p>
    <w:p w:rsidR="00E72067" w:rsidRDefault="00E72067" w:rsidP="000903A4">
      <w:pPr>
        <w:pStyle w:val="Paragraphedeliste"/>
        <w:numPr>
          <w:ilvl w:val="0"/>
          <w:numId w:val="4"/>
        </w:numPr>
        <w:jc w:val="both"/>
      </w:pPr>
      <w:r>
        <w:t xml:space="preserve">Le ou la stagiaire devra être en mesure de proposer des conditionnements adaptés au différents matériaux et objets en fonction de leurs spécificités </w:t>
      </w:r>
      <w:r w:rsidR="000664E5">
        <w:t>et de leur état de conservation.</w:t>
      </w:r>
    </w:p>
    <w:p w:rsidR="00E72067" w:rsidRDefault="00307FDF" w:rsidP="00E72067">
      <w:pPr>
        <w:pStyle w:val="Paragraphedeliste"/>
        <w:numPr>
          <w:ilvl w:val="0"/>
          <w:numId w:val="4"/>
        </w:numPr>
        <w:jc w:val="both"/>
      </w:pPr>
      <w:r>
        <w:t>É</w:t>
      </w:r>
      <w:r w:rsidR="00E72067">
        <w:t>valuation de l’état de conservation des biens archéologiques mobilier</w:t>
      </w:r>
      <w:r w:rsidR="00586611">
        <w:t>s</w:t>
      </w:r>
      <w:r w:rsidR="00E72067">
        <w:t xml:space="preserve"> sensibles.</w:t>
      </w:r>
    </w:p>
    <w:p w:rsidR="00E72067" w:rsidRDefault="00E72067" w:rsidP="00E72067">
      <w:pPr>
        <w:pStyle w:val="Paragraphedeliste"/>
      </w:pPr>
    </w:p>
    <w:p w:rsidR="00E72067" w:rsidRPr="00E72067" w:rsidRDefault="00E72067" w:rsidP="00E72067">
      <w:pPr>
        <w:jc w:val="both"/>
        <w:rPr>
          <w:u w:val="single"/>
        </w:rPr>
      </w:pPr>
      <w:r w:rsidRPr="00E72067">
        <w:rPr>
          <w:u w:val="single"/>
        </w:rPr>
        <w:t>Chantier des collections </w:t>
      </w:r>
    </w:p>
    <w:p w:rsidR="00E72067" w:rsidRDefault="00E72067" w:rsidP="000903A4">
      <w:pPr>
        <w:pStyle w:val="Paragraphedeliste"/>
        <w:numPr>
          <w:ilvl w:val="0"/>
          <w:numId w:val="5"/>
        </w:numPr>
        <w:jc w:val="both"/>
      </w:pPr>
      <w:r>
        <w:t>Tri et mise en sachet des biens archéologiques mobilier</w:t>
      </w:r>
      <w:r w:rsidR="00586611">
        <w:t>s</w:t>
      </w:r>
      <w:r w:rsidR="00532506">
        <w:t xml:space="preserve"> non sensibles</w:t>
      </w:r>
      <w:r w:rsidR="00130245">
        <w:t>.</w:t>
      </w:r>
    </w:p>
    <w:p w:rsidR="004A74B8" w:rsidRDefault="00E72067" w:rsidP="000903A4">
      <w:pPr>
        <w:pStyle w:val="Paragraphedeliste"/>
        <w:numPr>
          <w:ilvl w:val="0"/>
          <w:numId w:val="5"/>
        </w:numPr>
        <w:jc w:val="both"/>
      </w:pPr>
      <w:r>
        <w:t xml:space="preserve">Aide à l’inventaire et étiquetage </w:t>
      </w:r>
      <w:r w:rsidR="004A74B8">
        <w:t>des lots/objets ainsi que des caisses</w:t>
      </w:r>
      <w:r w:rsidR="00130245">
        <w:t>.</w:t>
      </w:r>
    </w:p>
    <w:p w:rsidR="004A74B8" w:rsidRDefault="004A74B8" w:rsidP="00E72067">
      <w:pPr>
        <w:pStyle w:val="Paragraphedeliste"/>
        <w:numPr>
          <w:ilvl w:val="0"/>
          <w:numId w:val="5"/>
        </w:numPr>
        <w:jc w:val="both"/>
      </w:pPr>
      <w:r>
        <w:t>Prises de vue.</w:t>
      </w:r>
    </w:p>
    <w:p w:rsidR="004A74B8" w:rsidRDefault="004A74B8" w:rsidP="00D56F91"/>
    <w:p w:rsidR="00D56F91" w:rsidRDefault="00D56F91" w:rsidP="00D56F91">
      <w:r>
        <w:t xml:space="preserve">Durée du </w:t>
      </w:r>
      <w:r w:rsidR="004A74B8">
        <w:t xml:space="preserve">stage : </w:t>
      </w:r>
      <w:r w:rsidR="007279CD">
        <w:t>minimum 3 mois</w:t>
      </w:r>
    </w:p>
    <w:p w:rsidR="004A74B8" w:rsidRDefault="004A74B8" w:rsidP="00D56F91">
      <w:r w:rsidRPr="00F02847">
        <w:t>Stage</w:t>
      </w:r>
      <w:r w:rsidR="00D56F91" w:rsidRPr="00F02847">
        <w:t xml:space="preserve"> à pourvoir </w:t>
      </w:r>
      <w:r w:rsidR="007279CD">
        <w:t>à partir de février</w:t>
      </w:r>
      <w:r w:rsidR="008E2427" w:rsidRPr="00F02847">
        <w:t xml:space="preserve"> 2023</w:t>
      </w:r>
    </w:p>
    <w:p w:rsidR="00D56F91" w:rsidRDefault="00D56F91" w:rsidP="00D56F91">
      <w:r>
        <w:t xml:space="preserve">Temps de travail : </w:t>
      </w:r>
      <w:r w:rsidR="000903A4">
        <w:t>35h</w:t>
      </w:r>
    </w:p>
    <w:p w:rsidR="000903A4" w:rsidRDefault="000903A4" w:rsidP="00D56F91">
      <w:r>
        <w:t>Stage rémunéré</w:t>
      </w:r>
    </w:p>
    <w:p w:rsidR="00807A82" w:rsidRDefault="00B72C32" w:rsidP="00D56F91">
      <w:pPr>
        <w:pStyle w:val="Titre2"/>
      </w:pPr>
      <w:r>
        <w:t>Niveau d’étude minimum requis</w:t>
      </w:r>
    </w:p>
    <w:p w:rsidR="00D56F91" w:rsidRDefault="004A74B8" w:rsidP="00D56F91">
      <w:r>
        <w:t xml:space="preserve">Stage </w:t>
      </w:r>
      <w:r w:rsidR="003B1597">
        <w:t xml:space="preserve">ouvert </w:t>
      </w:r>
      <w:r>
        <w:t>aux</w:t>
      </w:r>
      <w:r w:rsidR="00A46E54">
        <w:t xml:space="preserve"> étudiants en licence/master en </w:t>
      </w:r>
      <w:r w:rsidR="003B1597">
        <w:t>histoire de l’art et archéologie et aux élèves de master</w:t>
      </w:r>
      <w:r>
        <w:t xml:space="preserve"> en </w:t>
      </w:r>
      <w:r w:rsidR="003B1597">
        <w:t>c</w:t>
      </w:r>
      <w:r w:rsidR="00807A82">
        <w:t xml:space="preserve">onservation préventive </w:t>
      </w:r>
      <w:r>
        <w:t>ou diplôme équivalent</w:t>
      </w:r>
      <w:bookmarkStart w:id="0" w:name="_GoBack"/>
      <w:bookmarkEnd w:id="0"/>
      <w:r>
        <w:t xml:space="preserve">. </w:t>
      </w:r>
    </w:p>
    <w:p w:rsidR="00807A82" w:rsidRDefault="00807A82" w:rsidP="00D56F91">
      <w:pPr>
        <w:pStyle w:val="Titre2"/>
      </w:pPr>
      <w:r>
        <w:t>Expérience</w:t>
      </w:r>
    </w:p>
    <w:p w:rsidR="004A74B8" w:rsidRDefault="004A74B8" w:rsidP="00532506">
      <w:r>
        <w:t>Expérience souhaitée en manipulation et</w:t>
      </w:r>
      <w:r w:rsidR="00807A82">
        <w:t xml:space="preserve"> </w:t>
      </w:r>
      <w:r>
        <w:t>conditionnement d’objets archéologiques ou objets d’art.</w:t>
      </w:r>
    </w:p>
    <w:p w:rsidR="00807A82" w:rsidRDefault="00B72C32" w:rsidP="00D56F91">
      <w:pPr>
        <w:pStyle w:val="Titre2"/>
      </w:pPr>
      <w:r>
        <w:lastRenderedPageBreak/>
        <w:t>Profil</w:t>
      </w:r>
    </w:p>
    <w:p w:rsidR="00AC7706" w:rsidRPr="004A74B8" w:rsidRDefault="004A74B8" w:rsidP="00B72C32">
      <w:pPr>
        <w:rPr>
          <w:i/>
        </w:rPr>
      </w:pPr>
      <w:r w:rsidRPr="004A74B8">
        <w:rPr>
          <w:i/>
        </w:rPr>
        <w:t>Savoir être</w:t>
      </w:r>
    </w:p>
    <w:p w:rsidR="00AC7706" w:rsidRDefault="00AC7706" w:rsidP="00AC7706">
      <w:pPr>
        <w:pStyle w:val="Paragraphedeliste"/>
        <w:numPr>
          <w:ilvl w:val="0"/>
          <w:numId w:val="6"/>
        </w:numPr>
      </w:pPr>
      <w:r>
        <w:t>Sensibilité à l’archéologie et aux biens archéologiques mobilier</w:t>
      </w:r>
      <w:r w:rsidR="00586611">
        <w:t>s</w:t>
      </w:r>
    </w:p>
    <w:p w:rsidR="00B72C32" w:rsidRDefault="00532506" w:rsidP="004A74B8">
      <w:pPr>
        <w:pStyle w:val="Paragraphedeliste"/>
        <w:numPr>
          <w:ilvl w:val="0"/>
          <w:numId w:val="6"/>
        </w:numPr>
      </w:pPr>
      <w:r>
        <w:t>Rigoureux</w:t>
      </w:r>
      <w:r w:rsidR="00586611">
        <w:t>/</w:t>
      </w:r>
      <w:proofErr w:type="spellStart"/>
      <w:r w:rsidR="00586611">
        <w:t>reuse</w:t>
      </w:r>
      <w:proofErr w:type="spellEnd"/>
      <w:r>
        <w:t xml:space="preserve"> et </w:t>
      </w:r>
      <w:r w:rsidR="00B72C32">
        <w:t>organisé</w:t>
      </w:r>
      <w:r w:rsidR="00586611">
        <w:t>(e)</w:t>
      </w:r>
      <w:r w:rsidR="00AC7706">
        <w:t>.</w:t>
      </w:r>
    </w:p>
    <w:p w:rsidR="00532506" w:rsidRDefault="00532506" w:rsidP="004A74B8">
      <w:pPr>
        <w:pStyle w:val="Paragraphedeliste"/>
        <w:numPr>
          <w:ilvl w:val="0"/>
          <w:numId w:val="6"/>
        </w:numPr>
      </w:pPr>
      <w:r>
        <w:t>Savoir travailler en autonomie</w:t>
      </w:r>
    </w:p>
    <w:p w:rsidR="00B72C32" w:rsidRDefault="0005336D" w:rsidP="004A74B8">
      <w:pPr>
        <w:pStyle w:val="Paragraphedeliste"/>
        <w:numPr>
          <w:ilvl w:val="0"/>
          <w:numId w:val="6"/>
        </w:numPr>
      </w:pPr>
      <w:r>
        <w:t>Ê</w:t>
      </w:r>
      <w:r w:rsidR="00532506">
        <w:t>tre force de proposition</w:t>
      </w:r>
    </w:p>
    <w:p w:rsidR="00AC7706" w:rsidRDefault="000A0AD1" w:rsidP="004A74B8">
      <w:pPr>
        <w:pStyle w:val="Paragraphedeliste"/>
        <w:numPr>
          <w:ilvl w:val="0"/>
          <w:numId w:val="6"/>
        </w:numPr>
      </w:pPr>
      <w:r>
        <w:t>A</w:t>
      </w:r>
      <w:r w:rsidR="00AC7706">
        <w:t>ptitude à travailler en équipe</w:t>
      </w:r>
    </w:p>
    <w:p w:rsidR="00B72C32" w:rsidRDefault="00532506" w:rsidP="004A74B8">
      <w:pPr>
        <w:pStyle w:val="Paragraphedeliste"/>
        <w:numPr>
          <w:ilvl w:val="0"/>
          <w:numId w:val="6"/>
        </w:numPr>
      </w:pPr>
      <w:r>
        <w:t>Aptitude</w:t>
      </w:r>
      <w:r w:rsidR="00B72C32">
        <w:t xml:space="preserve"> d’écoute</w:t>
      </w:r>
      <w:r w:rsidR="000A0AD1">
        <w:t xml:space="preserve"> </w:t>
      </w:r>
      <w:r w:rsidR="00AC7706">
        <w:t>et de dialogue</w:t>
      </w:r>
    </w:p>
    <w:p w:rsidR="00AC7706" w:rsidRDefault="00AC7706" w:rsidP="004A74B8">
      <w:pPr>
        <w:pStyle w:val="Paragraphedeliste"/>
        <w:numPr>
          <w:ilvl w:val="0"/>
          <w:numId w:val="6"/>
        </w:numPr>
      </w:pPr>
      <w:r>
        <w:t>Capacité d’adaptation</w:t>
      </w:r>
      <w:r w:rsidR="00532506">
        <w:t xml:space="preserve"> et de remise en question</w:t>
      </w:r>
    </w:p>
    <w:p w:rsidR="000A0AD1" w:rsidRPr="00AC7706" w:rsidRDefault="00AC7706" w:rsidP="00D56F91">
      <w:pPr>
        <w:rPr>
          <w:i/>
        </w:rPr>
      </w:pPr>
      <w:r w:rsidRPr="00AC7706">
        <w:rPr>
          <w:i/>
        </w:rPr>
        <w:t>Connaissances</w:t>
      </w:r>
    </w:p>
    <w:p w:rsidR="004A74B8" w:rsidRDefault="004A74B8" w:rsidP="00AC7706">
      <w:pPr>
        <w:pStyle w:val="Paragraphedeliste"/>
        <w:numPr>
          <w:ilvl w:val="0"/>
          <w:numId w:val="7"/>
        </w:numPr>
      </w:pPr>
      <w:r>
        <w:t>Maîtrise des principes de conservation préventive</w:t>
      </w:r>
    </w:p>
    <w:p w:rsidR="008E2427" w:rsidRDefault="008E2427" w:rsidP="00AC7706">
      <w:pPr>
        <w:pStyle w:val="Paragraphedeliste"/>
        <w:numPr>
          <w:ilvl w:val="0"/>
          <w:numId w:val="7"/>
        </w:numPr>
      </w:pPr>
      <w:r>
        <w:t>Connaissance des différents matériaux de conservation</w:t>
      </w:r>
    </w:p>
    <w:p w:rsidR="00B72C32" w:rsidRDefault="00B72C32" w:rsidP="00D56F91">
      <w:r w:rsidRPr="00AC7706">
        <w:rPr>
          <w:i/>
        </w:rPr>
        <w:t>Compétences techniques spécifiques</w:t>
      </w:r>
      <w:r w:rsidR="00AC7706">
        <w:t> </w:t>
      </w:r>
    </w:p>
    <w:p w:rsidR="00B72C32" w:rsidRDefault="00B72C32" w:rsidP="00AC7706">
      <w:pPr>
        <w:pStyle w:val="Paragraphedeliste"/>
        <w:numPr>
          <w:ilvl w:val="0"/>
          <w:numId w:val="7"/>
        </w:numPr>
      </w:pPr>
      <w:r>
        <w:t xml:space="preserve">Aptitude à mettre en œuvre </w:t>
      </w:r>
      <w:r w:rsidR="000A0AD1">
        <w:t>des gestes</w:t>
      </w:r>
      <w:r>
        <w:t xml:space="preserve"> de conservation préventive</w:t>
      </w:r>
    </w:p>
    <w:p w:rsidR="000A0AD1" w:rsidRDefault="000A0AD1" w:rsidP="00AC7706">
      <w:pPr>
        <w:pStyle w:val="Paragraphedeliste"/>
        <w:numPr>
          <w:ilvl w:val="0"/>
          <w:numId w:val="7"/>
        </w:numPr>
      </w:pPr>
      <w:r>
        <w:t>Savoir réaliser des constats d’état sur le mobilier archéologique</w:t>
      </w:r>
    </w:p>
    <w:p w:rsidR="00532506" w:rsidRDefault="00F32BC8" w:rsidP="00AC7706">
      <w:pPr>
        <w:pStyle w:val="Paragraphedeliste"/>
        <w:numPr>
          <w:ilvl w:val="0"/>
          <w:numId w:val="7"/>
        </w:numPr>
      </w:pPr>
      <w:r>
        <w:t>Ê</w:t>
      </w:r>
      <w:r w:rsidR="00532506">
        <w:t>tre à l’aise avec les conditionnements type écrin</w:t>
      </w:r>
    </w:p>
    <w:p w:rsidR="00AC7706" w:rsidRDefault="00AC7706" w:rsidP="00D56F91">
      <w:pPr>
        <w:pStyle w:val="Titre2"/>
      </w:pPr>
    </w:p>
    <w:p w:rsidR="00F91356" w:rsidRDefault="00F91356" w:rsidP="00D56F91">
      <w:pPr>
        <w:pStyle w:val="Titre2"/>
      </w:pPr>
      <w:r>
        <w:t>Localisation du poste</w:t>
      </w:r>
    </w:p>
    <w:p w:rsidR="00F91356" w:rsidRDefault="00F91356" w:rsidP="00F91356">
      <w:r>
        <w:t>Département : Maine-et-Loire</w:t>
      </w:r>
    </w:p>
    <w:p w:rsidR="00F91356" w:rsidRDefault="00F91356" w:rsidP="00F91356">
      <w:r>
        <w:t>Ville : Angers</w:t>
      </w:r>
    </w:p>
    <w:p w:rsidR="00D56F91" w:rsidRDefault="00F91356" w:rsidP="00807A82">
      <w:r>
        <w:t>Adresse : Centre de Conservation et d’</w:t>
      </w:r>
      <w:r>
        <w:rPr>
          <w:rFonts w:cstheme="minorHAnsi"/>
        </w:rPr>
        <w:t>É</w:t>
      </w:r>
      <w:r>
        <w:t xml:space="preserve">tude de Maine-et-Loire, Conservation départementale du Patrimoine 108, rue de </w:t>
      </w:r>
      <w:proofErr w:type="spellStart"/>
      <w:r>
        <w:t>Frémur</w:t>
      </w:r>
      <w:proofErr w:type="spellEnd"/>
    </w:p>
    <w:p w:rsidR="007F176A" w:rsidRDefault="007F176A" w:rsidP="00807A82"/>
    <w:p w:rsidR="009324F9" w:rsidRDefault="007F176A" w:rsidP="009324F9">
      <w:pPr>
        <w:pStyle w:val="Titre2"/>
      </w:pPr>
      <w:r>
        <w:t>Dépôt des candidatures</w:t>
      </w:r>
    </w:p>
    <w:p w:rsidR="000664E5" w:rsidRDefault="00532506" w:rsidP="000664E5">
      <w:pPr>
        <w:jc w:val="both"/>
      </w:pPr>
      <w:r>
        <w:t>Le CV et la lettre de motivation</w:t>
      </w:r>
      <w:r w:rsidR="007F176A">
        <w:t xml:space="preserve"> sont à adresser par</w:t>
      </w:r>
      <w:r w:rsidR="000664E5">
        <w:t xml:space="preserve"> courriel ou par voie postale à :</w:t>
      </w:r>
    </w:p>
    <w:p w:rsidR="000664E5" w:rsidRPr="000664E5" w:rsidRDefault="007F176A" w:rsidP="000664E5">
      <w:pPr>
        <w:jc w:val="both"/>
        <w:rPr>
          <w:color w:val="0563C1" w:themeColor="hyperlink"/>
          <w:u w:val="single"/>
        </w:rPr>
      </w:pPr>
      <w:r>
        <w:t>M. Emmanuel Litoux, responsable du Pôle archéologie de la Conservation départementale du Patrimoine</w:t>
      </w:r>
      <w:r w:rsidR="000664E5">
        <w:t xml:space="preserve"> </w:t>
      </w:r>
      <w:hyperlink r:id="rId5" w:history="1">
        <w:r w:rsidRPr="00B0027B">
          <w:rPr>
            <w:rStyle w:val="Lienhypertexte"/>
          </w:rPr>
          <w:t>e.litoux@maine-et-loire.fr</w:t>
        </w:r>
      </w:hyperlink>
      <w:r w:rsidR="00D918B6" w:rsidRPr="00D918B6">
        <w:rPr>
          <w:rStyle w:val="Lienhypertexte"/>
          <w:u w:val="none"/>
        </w:rPr>
        <w:t xml:space="preserve"> </w:t>
      </w:r>
      <w:r w:rsidR="00D918B6">
        <w:rPr>
          <w:rStyle w:val="Lienhypertexte"/>
          <w:color w:val="auto"/>
          <w:u w:val="none"/>
        </w:rPr>
        <w:t>e</w:t>
      </w:r>
      <w:r w:rsidR="000664E5" w:rsidRPr="000664E5">
        <w:rPr>
          <w:rStyle w:val="Lienhypertexte"/>
          <w:color w:val="auto"/>
          <w:u w:val="none"/>
        </w:rPr>
        <w:t>t</w:t>
      </w:r>
      <w:r w:rsidR="000664E5" w:rsidRPr="000664E5">
        <w:rPr>
          <w:rStyle w:val="Lienhypertexte"/>
          <w:u w:val="none"/>
        </w:rPr>
        <w:t xml:space="preserve"> </w:t>
      </w:r>
      <w:r w:rsidR="000664E5">
        <w:t>M</w:t>
      </w:r>
      <w:r w:rsidR="000664E5" w:rsidRPr="000664E5">
        <w:rPr>
          <w:vertAlign w:val="superscript"/>
        </w:rPr>
        <w:t>me</w:t>
      </w:r>
      <w:r w:rsidR="000664E5">
        <w:t xml:space="preserve"> Cindy Sartre, gestionnaire de mobilier archéologique et spécialiste en conservation préventive </w:t>
      </w:r>
      <w:hyperlink r:id="rId6" w:history="1">
        <w:r w:rsidR="000664E5" w:rsidRPr="00915FBF">
          <w:rPr>
            <w:rStyle w:val="Lienhypertexte"/>
          </w:rPr>
          <w:t>c.sartre@maine-et-loire.fr</w:t>
        </w:r>
      </w:hyperlink>
    </w:p>
    <w:p w:rsidR="00FF5EEC" w:rsidRDefault="00FF5EEC" w:rsidP="00807A82"/>
    <w:p w:rsidR="007F176A" w:rsidRPr="00A9134A" w:rsidRDefault="007F176A" w:rsidP="00807A82">
      <w:pPr>
        <w:rPr>
          <w:b/>
        </w:rPr>
      </w:pPr>
      <w:r>
        <w:t xml:space="preserve">Pour toute demande d’informations complémentaires, contacter le Pôle archéologie au 02 41 66 46 90 ou adresser un courriel à </w:t>
      </w:r>
      <w:hyperlink r:id="rId7" w:history="1">
        <w:r w:rsidRPr="00B0027B">
          <w:rPr>
            <w:rStyle w:val="Lienhypertexte"/>
          </w:rPr>
          <w:t>e.litoux@maine-et-loire.fr</w:t>
        </w:r>
      </w:hyperlink>
      <w:r>
        <w:t xml:space="preserve"> ou </w:t>
      </w:r>
      <w:hyperlink r:id="rId8" w:history="1">
        <w:r w:rsidR="00435EA4" w:rsidRPr="00915FBF">
          <w:rPr>
            <w:rStyle w:val="Lienhypertexte"/>
          </w:rPr>
          <w:t>c.sartre@maine-et-loire.fr</w:t>
        </w:r>
      </w:hyperlink>
    </w:p>
    <w:sectPr w:rsidR="007F176A" w:rsidRPr="00A913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84DCB"/>
    <w:multiLevelType w:val="hybridMultilevel"/>
    <w:tmpl w:val="26F6F1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40E8E"/>
    <w:multiLevelType w:val="hybridMultilevel"/>
    <w:tmpl w:val="3C760A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1D5A9C"/>
    <w:multiLevelType w:val="hybridMultilevel"/>
    <w:tmpl w:val="B00E82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356CCE"/>
    <w:multiLevelType w:val="hybridMultilevel"/>
    <w:tmpl w:val="BC86DC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BB456D"/>
    <w:multiLevelType w:val="hybridMultilevel"/>
    <w:tmpl w:val="EE526A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6D6C2D"/>
    <w:multiLevelType w:val="hybridMultilevel"/>
    <w:tmpl w:val="418E44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3B01AA"/>
    <w:multiLevelType w:val="hybridMultilevel"/>
    <w:tmpl w:val="8F38D7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A82"/>
    <w:rsid w:val="00042420"/>
    <w:rsid w:val="0005336D"/>
    <w:rsid w:val="00061584"/>
    <w:rsid w:val="000664E5"/>
    <w:rsid w:val="000903A4"/>
    <w:rsid w:val="000A0AD1"/>
    <w:rsid w:val="000A51DE"/>
    <w:rsid w:val="00130245"/>
    <w:rsid w:val="00152BCC"/>
    <w:rsid w:val="0019301A"/>
    <w:rsid w:val="00307FDF"/>
    <w:rsid w:val="003B1597"/>
    <w:rsid w:val="00435EA4"/>
    <w:rsid w:val="004A19C1"/>
    <w:rsid w:val="004A74B8"/>
    <w:rsid w:val="00530EB5"/>
    <w:rsid w:val="00532506"/>
    <w:rsid w:val="005717D1"/>
    <w:rsid w:val="00586611"/>
    <w:rsid w:val="005B734D"/>
    <w:rsid w:val="007279CD"/>
    <w:rsid w:val="007F176A"/>
    <w:rsid w:val="00807A82"/>
    <w:rsid w:val="008D2907"/>
    <w:rsid w:val="008E2427"/>
    <w:rsid w:val="009324F9"/>
    <w:rsid w:val="00971C6D"/>
    <w:rsid w:val="009A37E9"/>
    <w:rsid w:val="00A46E54"/>
    <w:rsid w:val="00A617C1"/>
    <w:rsid w:val="00A9134A"/>
    <w:rsid w:val="00AC7706"/>
    <w:rsid w:val="00B5365C"/>
    <w:rsid w:val="00B72C32"/>
    <w:rsid w:val="00C6451C"/>
    <w:rsid w:val="00D53656"/>
    <w:rsid w:val="00D56F91"/>
    <w:rsid w:val="00D918B6"/>
    <w:rsid w:val="00D94484"/>
    <w:rsid w:val="00E524E1"/>
    <w:rsid w:val="00E65C4A"/>
    <w:rsid w:val="00E72067"/>
    <w:rsid w:val="00F02847"/>
    <w:rsid w:val="00F32BC8"/>
    <w:rsid w:val="00F91356"/>
    <w:rsid w:val="00FA2777"/>
    <w:rsid w:val="00FF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7EDB8"/>
  <w15:chartTrackingRefBased/>
  <w15:docId w15:val="{E4211DBF-5FC5-45CC-9FA0-4A745AF80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913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913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07A8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9135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F913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Lienhypertexte">
    <w:name w:val="Hyperlink"/>
    <w:basedOn w:val="Policepardfaut"/>
    <w:uiPriority w:val="99"/>
    <w:unhideWhenUsed/>
    <w:rsid w:val="007F17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2</Pages>
  <Words>535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DPT49</Company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sartre, cindy</dc:creator>
  <cp:keywords/>
  <dc:description/>
  <cp:lastModifiedBy>sartre, cindy</cp:lastModifiedBy>
  <cp:revision>31</cp:revision>
  <dcterms:created xsi:type="dcterms:W3CDTF">2020-11-30T21:36:00Z</dcterms:created>
  <dcterms:modified xsi:type="dcterms:W3CDTF">2022-12-13T08:38:00Z</dcterms:modified>
</cp:coreProperties>
</file>